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C6E6B2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0635B" w:rsidRPr="0080635B">
              <w:rPr>
                <w:rFonts w:ascii="Tahoma" w:hAnsi="Tahoma" w:cs="Tahoma"/>
              </w:rPr>
              <w:t>Mar</w:t>
            </w:r>
            <w:r w:rsidR="0080635B">
              <w:rPr>
                <w:rFonts w:ascii="Tahoma" w:hAnsi="Tahoma" w:cs="Tahoma"/>
              </w:rPr>
              <w:t>í</w:t>
            </w:r>
            <w:r w:rsidR="0080635B" w:rsidRPr="0080635B">
              <w:rPr>
                <w:rFonts w:ascii="Tahoma" w:hAnsi="Tahoma" w:cs="Tahoma"/>
              </w:rPr>
              <w:t>a Angélica Moreno Molina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FEB66E" w14:textId="55AF3836" w:rsidR="0080635B" w:rsidRPr="0080635B" w:rsidRDefault="0080635B" w:rsidP="0080635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Administración de empresa  </w:t>
            </w:r>
          </w:p>
          <w:p w14:paraId="5DA93DED" w14:textId="77777777" w:rsidR="0080635B" w:rsidRPr="0080635B" w:rsidRDefault="0080635B" w:rsidP="0080635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agosto de 1982 a septiembre de 1986 </w:t>
            </w:r>
          </w:p>
          <w:p w14:paraId="579664D0" w14:textId="3E0C44A9" w:rsidR="00287B27" w:rsidRDefault="0080635B" w:rsidP="008063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contaduría y administración de Torreón, Coahuila</w:t>
            </w:r>
          </w:p>
          <w:p w14:paraId="12688D69" w14:textId="298E6A72" w:rsidR="0080635B" w:rsidRPr="00CA0767" w:rsidRDefault="0080635B" w:rsidP="0080635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2D76278" w14:textId="3EBC9E98" w:rsidR="0080635B" w:rsidRPr="0080635B" w:rsidRDefault="0080635B" w:rsidP="008063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Zapaterías Super </w:t>
            </w:r>
          </w:p>
          <w:p w14:paraId="75D5CB29" w14:textId="651D0E8C" w:rsidR="0080635B" w:rsidRDefault="0080635B" w:rsidP="0080635B">
            <w:pPr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agosto del 2012 a noviembre del 2022 </w:t>
            </w:r>
          </w:p>
          <w:p w14:paraId="19F09CD0" w14:textId="26C40F31" w:rsidR="0080635B" w:rsidRDefault="0080635B" w:rsidP="0080635B">
            <w:pPr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Gerente general </w:t>
            </w:r>
          </w:p>
          <w:p w14:paraId="09F05F26" w14:textId="25DFE8BF" w:rsidR="00455658" w:rsidRPr="00AA1544" w:rsidRDefault="0080635B" w:rsidP="0080635B">
            <w:pPr>
              <w:jc w:val="both"/>
              <w:rPr>
                <w:rFonts w:ascii="Arial" w:hAnsi="Arial" w:cs="Arial"/>
              </w:rPr>
            </w:pPr>
            <w:r w:rsidRPr="0080635B">
              <w:rPr>
                <w:rFonts w:ascii="Tahoma" w:hAnsi="Tahoma" w:cs="Tahoma"/>
              </w:rPr>
              <w:t xml:space="preserve"> </w:t>
            </w:r>
            <w:r w:rsidR="00287B27" w:rsidRPr="00287B27">
              <w:rPr>
                <w:rFonts w:ascii="Tahoma" w:hAnsi="Tahoma" w:cs="Tahoma"/>
              </w:rPr>
              <w:t xml:space="preserve">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D86E" w14:textId="77777777" w:rsidR="00EA38B1" w:rsidRDefault="00EA38B1" w:rsidP="00527FC7">
      <w:pPr>
        <w:spacing w:after="0" w:line="240" w:lineRule="auto"/>
      </w:pPr>
      <w:r>
        <w:separator/>
      </w:r>
    </w:p>
  </w:endnote>
  <w:endnote w:type="continuationSeparator" w:id="0">
    <w:p w14:paraId="6A450536" w14:textId="77777777" w:rsidR="00EA38B1" w:rsidRDefault="00EA38B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2018" w14:textId="77777777" w:rsidR="00EA38B1" w:rsidRDefault="00EA38B1" w:rsidP="00527FC7">
      <w:pPr>
        <w:spacing w:after="0" w:line="240" w:lineRule="auto"/>
      </w:pPr>
      <w:r>
        <w:separator/>
      </w:r>
    </w:p>
  </w:footnote>
  <w:footnote w:type="continuationSeparator" w:id="0">
    <w:p w14:paraId="4DF06D51" w14:textId="77777777" w:rsidR="00EA38B1" w:rsidRDefault="00EA38B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87B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AD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635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38B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2024-05-29T18:45:00Z</dcterms:created>
  <dcterms:modified xsi:type="dcterms:W3CDTF">2024-05-29T18:45:00Z</dcterms:modified>
</cp:coreProperties>
</file>